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D1" w:rsidRDefault="001C70D1" w:rsidP="009E796B">
      <w:pPr>
        <w:textAlignment w:val="baseline"/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bCs/>
          <w:caps w:val="0"/>
          <w:noProof/>
          <w:color w:val="auto"/>
          <w:spacing w:val="0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1491648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n Procuremen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467" cy="83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0D1" w:rsidRDefault="001C70D1" w:rsidP="009E796B">
      <w:pPr>
        <w:textAlignment w:val="baseline"/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</w:p>
    <w:p w:rsidR="009E796B" w:rsidRPr="00956579" w:rsidRDefault="009E796B" w:rsidP="009E796B">
      <w:pPr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56579"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Compliance &amp; </w:t>
      </w:r>
      <w:proofErr w:type="spellStart"/>
      <w:r w:rsidRPr="00956579"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Hackitt</w:t>
      </w:r>
      <w:proofErr w:type="spellEnd"/>
      <w:r w:rsidRPr="00956579"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 Review Update for Asset Managers</w:t>
      </w:r>
    </w:p>
    <w:p w:rsidR="009E796B" w:rsidRPr="009F659D" w:rsidRDefault="009E796B" w:rsidP="009E796B">
      <w:pPr>
        <w:textAlignment w:val="baseline"/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</w:p>
    <w:p w:rsidR="009F659D" w:rsidRDefault="009F659D" w:rsidP="009E796B">
      <w:pPr>
        <w:textAlignment w:val="baseline"/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</w:p>
    <w:p w:rsidR="00956579" w:rsidRDefault="00956579" w:rsidP="009E796B">
      <w:pPr>
        <w:textAlignment w:val="baseline"/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Date: </w:t>
      </w:r>
      <w:r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ab/>
      </w:r>
      <w:r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ab/>
      </w:r>
      <w:r w:rsidR="009E796B" w:rsidRPr="009F659D"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Tuesday 16 July 2019</w:t>
      </w:r>
    </w:p>
    <w:p w:rsidR="009E796B" w:rsidRDefault="00956579" w:rsidP="009E796B">
      <w:pPr>
        <w:textAlignment w:val="baseline"/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Time: </w:t>
      </w:r>
      <w:r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ab/>
      </w:r>
      <w:r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ab/>
      </w:r>
      <w:r w:rsidR="009E796B" w:rsidRPr="009F659D"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10:00am </w:t>
      </w:r>
      <w:r w:rsidR="009F659D"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-</w:t>
      </w:r>
      <w:r w:rsidR="009E796B" w:rsidRPr="009F659D"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 1</w:t>
      </w:r>
      <w:r w:rsidR="009F659D"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:00pm</w:t>
      </w:r>
    </w:p>
    <w:p w:rsidR="009F659D" w:rsidRDefault="00956579" w:rsidP="009F659D">
      <w:pPr>
        <w:textAlignment w:val="baseline"/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Venue:</w:t>
      </w:r>
      <w:r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ab/>
      </w:r>
      <w:r w:rsidR="009F659D"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Millennium Suite, Newmarket Racecourse</w:t>
      </w:r>
    </w:p>
    <w:p w:rsidR="009F659D" w:rsidRDefault="009F659D" w:rsidP="009E796B">
      <w:pPr>
        <w:textAlignment w:val="baseline"/>
        <w:rPr>
          <w:rFonts w:eastAsia="Times New Roman" w:cs="Arial"/>
          <w:bCs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</w:p>
    <w:p w:rsidR="009E796B" w:rsidRPr="009F659D" w:rsidRDefault="009E796B" w:rsidP="009E796B">
      <w:pPr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</w:p>
    <w:p w:rsidR="009E796B" w:rsidRDefault="009F659D" w:rsidP="009E796B">
      <w:pPr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The event is </w:t>
      </w:r>
      <w:r w:rsidRP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f</w:t>
      </w:r>
      <w:r w:rsidR="009E796B" w:rsidRP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ree</w:t>
      </w:r>
      <w:r w:rsidR="009E796B"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 to Housing Associations and Stock Holding Local Authorities in the East of England</w:t>
      </w:r>
      <w:r w:rsidR="005D4177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.</w:t>
      </w:r>
    </w:p>
    <w:p w:rsidR="005D4177" w:rsidRDefault="005D4177" w:rsidP="009E796B">
      <w:pPr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</w:p>
    <w:p w:rsidR="009E796B" w:rsidRPr="00956579" w:rsidRDefault="009E796B" w:rsidP="009E796B">
      <w:pPr>
        <w:textAlignment w:val="baseline"/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u w:val="single"/>
          <w:bdr w:val="none" w:sz="0" w:space="0" w:color="auto" w:frame="1"/>
        </w:rPr>
      </w:pPr>
      <w:r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To book your place</w:t>
      </w:r>
      <w:r w:rsidR="005D4177"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,</w:t>
      </w:r>
      <w:r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 please email </w:t>
      </w:r>
      <w:hyperlink r:id="rId6" w:history="1">
        <w:r w:rsidRPr="00956579">
          <w:rPr>
            <w:rFonts w:eastAsia="Times New Roman" w:cs="Arial"/>
            <w:caps w:val="0"/>
            <w:color w:val="auto"/>
            <w:spacing w:val="0"/>
            <w:kern w:val="0"/>
            <w:sz w:val="24"/>
            <w:szCs w:val="24"/>
            <w:u w:val="single"/>
            <w:bdr w:val="none" w:sz="0" w:space="0" w:color="auto" w:frame="1"/>
          </w:rPr>
          <w:t>events@eastern-procurement.co.uk</w:t>
        </w:r>
      </w:hyperlink>
    </w:p>
    <w:p w:rsidR="00956579" w:rsidRPr="009F659D" w:rsidRDefault="00956579" w:rsidP="009E796B">
      <w:pPr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</w:p>
    <w:p w:rsidR="009E796B" w:rsidRPr="009F659D" w:rsidRDefault="00956579" w:rsidP="009E796B">
      <w:pPr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___________________________________________________________________</w:t>
      </w:r>
    </w:p>
    <w:p w:rsidR="009E796B" w:rsidRPr="009F659D" w:rsidRDefault="009E796B" w:rsidP="009E796B">
      <w:pPr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</w:p>
    <w:p w:rsidR="009E796B" w:rsidRPr="009F659D" w:rsidRDefault="009E796B" w:rsidP="009E796B">
      <w:pPr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</w:p>
    <w:p w:rsidR="009E796B" w:rsidRDefault="009E796B" w:rsidP="00956579">
      <w:pPr>
        <w:textAlignment w:val="baseline"/>
        <w:rPr>
          <w:rFonts w:eastAsia="Times New Roman" w:cs="Arial"/>
          <w:bCs/>
          <w:caps w:val="0"/>
          <w:color w:val="auto"/>
          <w:spacing w:val="0"/>
          <w:kern w:val="0"/>
          <w:sz w:val="28"/>
          <w:szCs w:val="28"/>
          <w:bdr w:val="none" w:sz="0" w:space="0" w:color="auto" w:frame="1"/>
        </w:rPr>
      </w:pPr>
      <w:r w:rsidRPr="00956579">
        <w:rPr>
          <w:rFonts w:eastAsia="Times New Roman" w:cs="Arial"/>
          <w:bCs/>
          <w:caps w:val="0"/>
          <w:color w:val="auto"/>
          <w:spacing w:val="0"/>
          <w:kern w:val="0"/>
          <w:sz w:val="28"/>
          <w:szCs w:val="28"/>
          <w:bdr w:val="none" w:sz="0" w:space="0" w:color="auto" w:frame="1"/>
        </w:rPr>
        <w:t>Agenda</w:t>
      </w:r>
    </w:p>
    <w:p w:rsidR="00956579" w:rsidRPr="00956579" w:rsidRDefault="00956579" w:rsidP="00956579">
      <w:pPr>
        <w:textAlignment w:val="baseline"/>
        <w:rPr>
          <w:rFonts w:eastAsia="Times New Roman" w:cs="Arial"/>
          <w:bCs/>
          <w:caps w:val="0"/>
          <w:color w:val="auto"/>
          <w:spacing w:val="0"/>
          <w:kern w:val="0"/>
          <w:sz w:val="28"/>
          <w:szCs w:val="28"/>
          <w:bdr w:val="none" w:sz="0" w:space="0" w:color="auto" w:frame="1"/>
        </w:rPr>
      </w:pPr>
    </w:p>
    <w:p w:rsidR="005D4177" w:rsidRPr="009F659D" w:rsidRDefault="005D4177" w:rsidP="005D4177">
      <w:pPr>
        <w:ind w:left="1418" w:hanging="1418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</w:p>
    <w:p w:rsidR="00956579" w:rsidRDefault="009E796B" w:rsidP="00956579">
      <w:pPr>
        <w:spacing w:after="384"/>
        <w:ind w:left="1418" w:hanging="1418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9:30</w:t>
      </w:r>
      <w:r w:rsidR="005D4177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am</w:t>
      </w:r>
      <w:r w:rsidR="005D4177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ab/>
      </w:r>
      <w:r w:rsidR="005D4177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ab/>
      </w: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Arrival and registration with refreshments and bacon rolls</w:t>
      </w:r>
      <w:r w:rsid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*</w:t>
      </w:r>
    </w:p>
    <w:p w:rsidR="009E796B" w:rsidRPr="009F659D" w:rsidRDefault="009E796B" w:rsidP="00956579">
      <w:pPr>
        <w:spacing w:after="384"/>
        <w:ind w:left="1418" w:hanging="1418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10:00</w:t>
      </w:r>
      <w:r w:rsidR="005D4177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am</w:t>
      </w:r>
      <w:r w:rsidR="005D4177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ab/>
      </w:r>
      <w:r w:rsidR="005D4177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ab/>
      </w: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Welcome to the day</w:t>
      </w:r>
      <w:r w:rsidR="005D4177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 xml:space="preserve"> followed by the following sessions:</w:t>
      </w:r>
    </w:p>
    <w:p w:rsidR="005D4177" w:rsidRPr="005D4177" w:rsidRDefault="005D4177" w:rsidP="005D4177">
      <w:pPr>
        <w:ind w:left="1418"/>
        <w:textAlignment w:val="baseline"/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 w:rsidRPr="005D4177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John </w:t>
      </w:r>
      <w:proofErr w:type="spellStart"/>
      <w:r w:rsidRPr="005D4177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Finnemor</w:t>
      </w:r>
      <w:proofErr w:type="spellEnd"/>
      <w:r w:rsidRPr="005D4177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9E796B" w:rsidRPr="005D4177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Electrium</w:t>
      </w:r>
      <w:proofErr w:type="spellEnd"/>
      <w:r w:rsidR="009E796B" w:rsidRPr="005D4177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 </w:t>
      </w:r>
    </w:p>
    <w:p w:rsidR="009E796B" w:rsidRPr="009F659D" w:rsidRDefault="009E796B" w:rsidP="005D4177">
      <w:pPr>
        <w:ind w:left="1418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IET </w:t>
      </w:r>
      <w:r w:rsidR="005D4177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W</w:t>
      </w: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iring Regulations</w:t>
      </w:r>
      <w:r w:rsidR="005D4177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 </w:t>
      </w: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2018</w:t>
      </w:r>
      <w:r w:rsidR="005D4177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 E</w:t>
      </w: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ighteenth </w:t>
      </w:r>
      <w:r w:rsidR="005D4177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E</w:t>
      </w: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dition (CPD Event)</w:t>
      </w:r>
    </w:p>
    <w:p w:rsidR="009E796B" w:rsidRPr="009F659D" w:rsidRDefault="009E796B" w:rsidP="005D4177">
      <w:pPr>
        <w:ind w:left="1418" w:hanging="1418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</w:p>
    <w:p w:rsidR="005D4177" w:rsidRPr="005D4177" w:rsidRDefault="009E796B" w:rsidP="005D4177">
      <w:pPr>
        <w:ind w:left="1418"/>
        <w:textAlignment w:val="baseline"/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 w:rsidRPr="005D4177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Leigh-Anne Frankli</w:t>
      </w:r>
      <w:r w:rsidR="005D4177" w:rsidRPr="005D4177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n, EP</w:t>
      </w:r>
    </w:p>
    <w:p w:rsidR="009E796B" w:rsidRPr="00956579" w:rsidRDefault="009E796B" w:rsidP="005D4177">
      <w:pPr>
        <w:ind w:left="1418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 w:rsidRP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Procuring </w:t>
      </w:r>
      <w:r w:rsidR="005D4177" w:rsidRP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c</w:t>
      </w:r>
      <w:r w:rsidRP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ontracts &amp; </w:t>
      </w:r>
      <w:r w:rsidR="005D4177" w:rsidRP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m</w:t>
      </w:r>
      <w:r w:rsidRP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anaging </w:t>
      </w:r>
      <w:r w:rsidR="005D4177" w:rsidRP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s</w:t>
      </w:r>
      <w:r w:rsidRP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uppliers to achieve quality and performance</w:t>
      </w:r>
    </w:p>
    <w:p w:rsidR="009E796B" w:rsidRPr="009F659D" w:rsidRDefault="009E796B" w:rsidP="005D4177">
      <w:pPr>
        <w:ind w:left="1418" w:hanging="1418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</w:p>
    <w:p w:rsidR="005D4177" w:rsidRPr="005D4177" w:rsidRDefault="005D4177" w:rsidP="005D4177">
      <w:pPr>
        <w:ind w:left="1418"/>
        <w:textAlignment w:val="baseline"/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 w:rsidRPr="005D4177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Katie Saunders, </w:t>
      </w:r>
      <w:proofErr w:type="spellStart"/>
      <w:r w:rsidR="009E796B" w:rsidRPr="005D4177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Trowers</w:t>
      </w:r>
      <w:proofErr w:type="spellEnd"/>
      <w:r w:rsidR="009E796B" w:rsidRPr="005D4177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 and Hamlin </w:t>
      </w:r>
    </w:p>
    <w:p w:rsidR="009E796B" w:rsidRPr="00956579" w:rsidRDefault="005D4177" w:rsidP="005D4177">
      <w:pPr>
        <w:ind w:left="1418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 w:rsidRP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The </w:t>
      </w:r>
      <w:proofErr w:type="spellStart"/>
      <w:r w:rsidR="009E796B" w:rsidRP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Hackitt</w:t>
      </w:r>
      <w:proofErr w:type="spellEnd"/>
      <w:r w:rsidR="009E796B" w:rsidRP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 report</w:t>
      </w:r>
    </w:p>
    <w:p w:rsidR="009E796B" w:rsidRPr="009F659D" w:rsidRDefault="009E796B" w:rsidP="005D4177">
      <w:pPr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</w:p>
    <w:p w:rsidR="009E796B" w:rsidRPr="009F659D" w:rsidRDefault="009E796B" w:rsidP="00327472">
      <w:pPr>
        <w:numPr>
          <w:ilvl w:val="0"/>
          <w:numId w:val="1"/>
        </w:numPr>
        <w:tabs>
          <w:tab w:val="clear" w:pos="720"/>
        </w:tabs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New legal obligations for duty</w:t>
      </w:r>
      <w:r w:rsidR="005D4177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 xml:space="preserve"> </w:t>
      </w: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holders</w:t>
      </w:r>
    </w:p>
    <w:p w:rsidR="009E796B" w:rsidRPr="009F659D" w:rsidRDefault="009E796B" w:rsidP="00327472">
      <w:pPr>
        <w:numPr>
          <w:ilvl w:val="0"/>
          <w:numId w:val="1"/>
        </w:numPr>
        <w:tabs>
          <w:tab w:val="clear" w:pos="720"/>
        </w:tabs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‘Accountable Person’ will be legally responsible for ensuring that building fire and structural safety risk are reduced in buildings</w:t>
      </w:r>
    </w:p>
    <w:p w:rsidR="009E796B" w:rsidRPr="009F659D" w:rsidRDefault="009E796B" w:rsidP="00327472">
      <w:pPr>
        <w:numPr>
          <w:ilvl w:val="0"/>
          <w:numId w:val="1"/>
        </w:numPr>
        <w:tabs>
          <w:tab w:val="clear" w:pos="720"/>
        </w:tabs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Building design and operation information</w:t>
      </w:r>
    </w:p>
    <w:p w:rsidR="009E796B" w:rsidRPr="009F659D" w:rsidRDefault="009E796B" w:rsidP="00327472">
      <w:pPr>
        <w:numPr>
          <w:ilvl w:val="0"/>
          <w:numId w:val="1"/>
        </w:numPr>
        <w:tabs>
          <w:tab w:val="clear" w:pos="720"/>
        </w:tabs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Stored digitally and made publicly available</w:t>
      </w:r>
    </w:p>
    <w:p w:rsidR="009E796B" w:rsidRPr="009F659D" w:rsidRDefault="009E796B" w:rsidP="00327472">
      <w:pPr>
        <w:numPr>
          <w:ilvl w:val="0"/>
          <w:numId w:val="1"/>
        </w:numPr>
        <w:tabs>
          <w:tab w:val="clear" w:pos="720"/>
        </w:tabs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Proactively provide residents with building safety information</w:t>
      </w:r>
    </w:p>
    <w:p w:rsidR="009E796B" w:rsidRPr="009F659D" w:rsidRDefault="009E796B" w:rsidP="00327472">
      <w:pPr>
        <w:numPr>
          <w:ilvl w:val="0"/>
          <w:numId w:val="1"/>
        </w:numPr>
        <w:tabs>
          <w:tab w:val="clear" w:pos="720"/>
        </w:tabs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Resident Engagement Strategy</w:t>
      </w:r>
    </w:p>
    <w:p w:rsidR="009E796B" w:rsidRPr="009F659D" w:rsidRDefault="009E796B" w:rsidP="00327472">
      <w:pPr>
        <w:numPr>
          <w:ilvl w:val="0"/>
          <w:numId w:val="1"/>
        </w:numPr>
        <w:tabs>
          <w:tab w:val="clear" w:pos="720"/>
        </w:tabs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Overseen by a single building safety regulator</w:t>
      </w:r>
    </w:p>
    <w:p w:rsidR="009E796B" w:rsidRPr="009F659D" w:rsidRDefault="009E796B" w:rsidP="00327472">
      <w:pPr>
        <w:numPr>
          <w:ilvl w:val="0"/>
          <w:numId w:val="1"/>
        </w:numPr>
        <w:tabs>
          <w:tab w:val="clear" w:pos="720"/>
        </w:tabs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Stronger enforcement and sanctions for non-compliance</w:t>
      </w:r>
    </w:p>
    <w:p w:rsidR="009E796B" w:rsidRPr="009F659D" w:rsidRDefault="009E796B" w:rsidP="00327472">
      <w:pPr>
        <w:numPr>
          <w:ilvl w:val="0"/>
          <w:numId w:val="1"/>
        </w:numPr>
        <w:tabs>
          <w:tab w:val="clear" w:pos="720"/>
        </w:tabs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Mandatory reporting of fire and structural safety issues</w:t>
      </w:r>
    </w:p>
    <w:p w:rsidR="00956579" w:rsidRPr="00C54CB9" w:rsidRDefault="009E796B" w:rsidP="00C54CB9">
      <w:pPr>
        <w:numPr>
          <w:ilvl w:val="0"/>
          <w:numId w:val="1"/>
        </w:numPr>
        <w:tabs>
          <w:tab w:val="clear" w:pos="720"/>
        </w:tabs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Whistle-blower protections for workers</w:t>
      </w:r>
    </w:p>
    <w:p w:rsidR="00956579" w:rsidRDefault="00956579" w:rsidP="00327472">
      <w:pPr>
        <w:ind w:left="1701" w:hanging="283"/>
        <w:textAlignment w:val="baseline"/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</w:p>
    <w:p w:rsidR="005D4177" w:rsidRPr="005D4177" w:rsidRDefault="005D4177" w:rsidP="00327472">
      <w:pPr>
        <w:ind w:left="1701" w:hanging="283"/>
        <w:textAlignment w:val="baseline"/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 w:rsidRPr="005D4177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John Richards, </w:t>
      </w:r>
      <w:r w:rsidR="009E796B" w:rsidRPr="005D4177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Thames Laboratories </w:t>
      </w:r>
    </w:p>
    <w:p w:rsidR="009E796B" w:rsidRDefault="009E796B" w:rsidP="00327472">
      <w:pPr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Compliance and Asbestos</w:t>
      </w:r>
    </w:p>
    <w:p w:rsidR="00956579" w:rsidRPr="009F659D" w:rsidRDefault="00956579" w:rsidP="00327472">
      <w:pPr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</w:p>
    <w:p w:rsidR="009E796B" w:rsidRPr="009F659D" w:rsidRDefault="009E796B" w:rsidP="00327472">
      <w:pPr>
        <w:numPr>
          <w:ilvl w:val="0"/>
          <w:numId w:val="2"/>
        </w:numPr>
        <w:tabs>
          <w:tab w:val="clear" w:pos="720"/>
        </w:tabs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Changes to asbestos regulations</w:t>
      </w:r>
    </w:p>
    <w:p w:rsidR="009E796B" w:rsidRPr="009F659D" w:rsidRDefault="009E796B" w:rsidP="005D4177">
      <w:pPr>
        <w:ind w:left="1418" w:hanging="1418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</w:p>
    <w:p w:rsidR="009E796B" w:rsidRPr="009F659D" w:rsidRDefault="009E796B" w:rsidP="00956579">
      <w:pPr>
        <w:ind w:left="1418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Integrated Water Systems (tbc) discussing legionella within void properties</w:t>
      </w:r>
    </w:p>
    <w:p w:rsidR="009E796B" w:rsidRPr="009F659D" w:rsidRDefault="009E796B" w:rsidP="00956579">
      <w:pPr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</w:p>
    <w:p w:rsidR="00956579" w:rsidRPr="00956579" w:rsidRDefault="00956579" w:rsidP="00956579">
      <w:pPr>
        <w:ind w:left="1701" w:hanging="283"/>
        <w:textAlignment w:val="baseline"/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Chris </w:t>
      </w:r>
      <w:proofErr w:type="spellStart"/>
      <w:r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Costall</w:t>
      </w:r>
      <w:proofErr w:type="spellEnd"/>
      <w:r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, </w:t>
      </w:r>
      <w:r w:rsidR="009E796B"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Nationwide Windows and Doors</w:t>
      </w:r>
    </w:p>
    <w:p w:rsidR="009E796B" w:rsidRDefault="00956579" w:rsidP="00956579">
      <w:pPr>
        <w:ind w:left="1701" w:hanging="283"/>
        <w:textAlignment w:val="baseline"/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F</w:t>
      </w:r>
      <w:r w:rsidR="009E796B"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ire doors</w:t>
      </w:r>
    </w:p>
    <w:p w:rsidR="00956579" w:rsidRPr="00956579" w:rsidRDefault="00956579" w:rsidP="00956579">
      <w:pPr>
        <w:ind w:left="1701" w:hanging="283"/>
        <w:textAlignment w:val="baseline"/>
        <w:rPr>
          <w:rFonts w:eastAsia="Times New Roman" w:cs="Arial"/>
          <w:caps w:val="0"/>
          <w:color w:val="auto"/>
          <w:spacing w:val="0"/>
          <w:kern w:val="0"/>
          <w:sz w:val="24"/>
          <w:szCs w:val="24"/>
        </w:rPr>
      </w:pPr>
    </w:p>
    <w:p w:rsidR="009E796B" w:rsidRPr="009F659D" w:rsidRDefault="009E796B" w:rsidP="00956579">
      <w:pPr>
        <w:numPr>
          <w:ilvl w:val="0"/>
          <w:numId w:val="3"/>
        </w:numPr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Composite Fire Door Industry Update</w:t>
      </w:r>
    </w:p>
    <w:p w:rsidR="009E796B" w:rsidRPr="009F659D" w:rsidRDefault="009E796B" w:rsidP="00956579">
      <w:pPr>
        <w:numPr>
          <w:ilvl w:val="0"/>
          <w:numId w:val="3"/>
        </w:numPr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Testing Standard for Fire Doors (Fire, Security, Weather and Cycle Testing)</w:t>
      </w:r>
    </w:p>
    <w:p w:rsidR="009E796B" w:rsidRPr="009F659D" w:rsidRDefault="009E796B" w:rsidP="00956579">
      <w:pPr>
        <w:numPr>
          <w:ilvl w:val="0"/>
          <w:numId w:val="3"/>
        </w:numPr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 xml:space="preserve">Importance of </w:t>
      </w:r>
      <w:r w:rsid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T</w:t>
      </w: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hi</w:t>
      </w:r>
      <w:r w:rsid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rd-</w:t>
      </w: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Party Certification</w:t>
      </w:r>
    </w:p>
    <w:p w:rsidR="009E796B" w:rsidRPr="009F659D" w:rsidRDefault="009E796B" w:rsidP="00956579">
      <w:pPr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</w:p>
    <w:p w:rsidR="00956579" w:rsidRPr="00956579" w:rsidRDefault="009E796B" w:rsidP="00956579">
      <w:pPr>
        <w:ind w:left="1701" w:hanging="283"/>
        <w:textAlignment w:val="baseline"/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proofErr w:type="spellStart"/>
      <w:r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Voluntas</w:t>
      </w:r>
      <w:proofErr w:type="spellEnd"/>
      <w:r w:rsidR="00956579"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 (tbc)</w:t>
      </w:r>
    </w:p>
    <w:p w:rsidR="009E796B" w:rsidRDefault="00956579" w:rsidP="00956579">
      <w:pPr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C</w:t>
      </w:r>
      <w:r w:rsidR="009E796B"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ustomer satisfaction</w:t>
      </w:r>
    </w:p>
    <w:p w:rsidR="00956579" w:rsidRPr="009F659D" w:rsidRDefault="00956579" w:rsidP="00956579">
      <w:pPr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</w:p>
    <w:p w:rsidR="009E796B" w:rsidRPr="009F659D" w:rsidRDefault="009E796B" w:rsidP="00956579">
      <w:pPr>
        <w:numPr>
          <w:ilvl w:val="0"/>
          <w:numId w:val="4"/>
        </w:numPr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Ensuring independence in your satisfaction data</w:t>
      </w:r>
    </w:p>
    <w:p w:rsidR="009E796B" w:rsidRPr="009F659D" w:rsidRDefault="009E796B" w:rsidP="00956579">
      <w:pPr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</w:p>
    <w:p w:rsidR="00956579" w:rsidRPr="00956579" w:rsidRDefault="00956579" w:rsidP="00956579">
      <w:pPr>
        <w:ind w:left="1701" w:hanging="283"/>
        <w:textAlignment w:val="baseline"/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Darren Welham, </w:t>
      </w:r>
      <w:r w:rsidR="009E796B"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EP</w:t>
      </w:r>
    </w:p>
    <w:p w:rsidR="009E796B" w:rsidRDefault="00956579" w:rsidP="00956579">
      <w:pPr>
        <w:ind w:left="1701" w:hanging="283"/>
        <w:textAlignment w:val="baseline"/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</w:pPr>
      <w:r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C</w:t>
      </w:r>
      <w:r w:rsidR="009E796B"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 xml:space="preserve">ontractor </w:t>
      </w:r>
      <w:r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M</w:t>
      </w:r>
      <w:r w:rsidR="009E796B" w:rsidRPr="00956579">
        <w:rPr>
          <w:rFonts w:eastAsia="Times New Roman" w:cs="Arial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anagement</w:t>
      </w:r>
    </w:p>
    <w:p w:rsidR="00956579" w:rsidRPr="00956579" w:rsidRDefault="00956579" w:rsidP="00956579">
      <w:pPr>
        <w:ind w:left="1701" w:hanging="283"/>
        <w:textAlignment w:val="baseline"/>
        <w:rPr>
          <w:rFonts w:eastAsia="Times New Roman" w:cs="Arial"/>
          <w:caps w:val="0"/>
          <w:color w:val="auto"/>
          <w:spacing w:val="0"/>
          <w:kern w:val="0"/>
          <w:sz w:val="24"/>
          <w:szCs w:val="24"/>
        </w:rPr>
      </w:pPr>
    </w:p>
    <w:p w:rsidR="009E796B" w:rsidRPr="009F659D" w:rsidRDefault="009E796B" w:rsidP="00956579">
      <w:pPr>
        <w:numPr>
          <w:ilvl w:val="0"/>
          <w:numId w:val="5"/>
        </w:numPr>
        <w:ind w:left="1701" w:hanging="283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The key components of achieving the outcomes you deserve</w:t>
      </w:r>
    </w:p>
    <w:p w:rsidR="009E796B" w:rsidRPr="009F659D" w:rsidRDefault="009E796B" w:rsidP="00956579">
      <w:pPr>
        <w:spacing w:after="384"/>
        <w:ind w:left="1276" w:hanging="1276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</w:p>
    <w:p w:rsidR="00956579" w:rsidRDefault="00176528" w:rsidP="00956579">
      <w:pPr>
        <w:spacing w:after="384"/>
        <w:ind w:left="1276" w:hanging="1276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1:00pm</w:t>
      </w:r>
      <w:bookmarkStart w:id="0" w:name="_GoBack"/>
      <w:bookmarkEnd w:id="0"/>
      <w:r w:rsid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ab/>
      </w:r>
      <w:r w:rsidR="009E796B"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Close and Lunch</w:t>
      </w:r>
      <w:r w:rsidR="00956579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>*</w:t>
      </w:r>
    </w:p>
    <w:p w:rsidR="00956579" w:rsidRPr="009F659D" w:rsidRDefault="00956579" w:rsidP="00956579">
      <w:pPr>
        <w:spacing w:after="384"/>
        <w:ind w:left="1276" w:hanging="1276"/>
        <w:textAlignment w:val="baseline"/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</w:pPr>
      <w:r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</w:rPr>
        <w:t xml:space="preserve">* </w:t>
      </w:r>
      <w:r w:rsidRPr="009F659D">
        <w:rPr>
          <w:rFonts w:eastAsia="Times New Roman" w:cs="Arial"/>
          <w:b w:val="0"/>
          <w:caps w:val="0"/>
          <w:color w:val="auto"/>
          <w:spacing w:val="0"/>
          <w:kern w:val="0"/>
          <w:sz w:val="24"/>
          <w:szCs w:val="24"/>
          <w:bdr w:val="none" w:sz="0" w:space="0" w:color="auto" w:frame="1"/>
        </w:rPr>
        <w:t>Please ensure you advise us of any dietary requirements. </w:t>
      </w:r>
    </w:p>
    <w:p w:rsidR="009E796B" w:rsidRPr="009F659D" w:rsidRDefault="009E796B" w:rsidP="009E796B">
      <w:pPr>
        <w:rPr>
          <w:rFonts w:ascii="Times New Roman" w:eastAsia="Times New Roman" w:hAnsi="Times New Roman"/>
          <w:b w:val="0"/>
          <w:caps w:val="0"/>
          <w:color w:val="auto"/>
          <w:spacing w:val="0"/>
          <w:kern w:val="0"/>
          <w:sz w:val="24"/>
          <w:szCs w:val="24"/>
        </w:rPr>
      </w:pPr>
    </w:p>
    <w:p w:rsidR="00075AE0" w:rsidRPr="009F659D" w:rsidRDefault="00176528">
      <w:pPr>
        <w:rPr>
          <w:color w:val="auto"/>
        </w:rPr>
      </w:pPr>
    </w:p>
    <w:sectPr w:rsidR="00075AE0" w:rsidRPr="009F659D" w:rsidSect="00C54CB9">
      <w:pgSz w:w="11900" w:h="16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D5A"/>
    <w:multiLevelType w:val="multilevel"/>
    <w:tmpl w:val="683A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67989"/>
    <w:multiLevelType w:val="multilevel"/>
    <w:tmpl w:val="B660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572152"/>
    <w:multiLevelType w:val="multilevel"/>
    <w:tmpl w:val="E87A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704C58"/>
    <w:multiLevelType w:val="multilevel"/>
    <w:tmpl w:val="332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6602D2"/>
    <w:multiLevelType w:val="multilevel"/>
    <w:tmpl w:val="A676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6B"/>
    <w:rsid w:val="001015C3"/>
    <w:rsid w:val="00176528"/>
    <w:rsid w:val="001C70D1"/>
    <w:rsid w:val="001C7B56"/>
    <w:rsid w:val="00327472"/>
    <w:rsid w:val="005D4177"/>
    <w:rsid w:val="00853991"/>
    <w:rsid w:val="00921811"/>
    <w:rsid w:val="00956579"/>
    <w:rsid w:val="009E796B"/>
    <w:rsid w:val="009F498F"/>
    <w:rsid w:val="009F659D"/>
    <w:rsid w:val="00C37771"/>
    <w:rsid w:val="00C54CB9"/>
    <w:rsid w:val="00D17873"/>
    <w:rsid w:val="00F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C9B1"/>
  <w15:chartTrackingRefBased/>
  <w15:docId w15:val="{5C2D17E9-77D8-2D43-9602-D974E57D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b/>
        <w:caps/>
        <w:color w:val="FFFFFF"/>
        <w:spacing w:val="15"/>
        <w:kern w:val="28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811"/>
  </w:style>
  <w:style w:type="paragraph" w:styleId="Heading1">
    <w:name w:val="heading 1"/>
    <w:aliases w:val="EP Heading 1"/>
    <w:basedOn w:val="Normal"/>
    <w:link w:val="Heading1Char"/>
    <w:uiPriority w:val="9"/>
    <w:qFormat/>
    <w:rsid w:val="00921811"/>
    <w:pPr>
      <w:keepNext/>
      <w:keepLines/>
      <w:pBdr>
        <w:top w:val="single" w:sz="24" w:space="0" w:color="003173"/>
        <w:left w:val="single" w:sz="24" w:space="0" w:color="003173"/>
        <w:bottom w:val="single" w:sz="24" w:space="0" w:color="003173"/>
        <w:right w:val="single" w:sz="24" w:space="0" w:color="003173"/>
      </w:pBdr>
      <w:shd w:val="clear" w:color="DBE5F1" w:fill="003173"/>
      <w:outlineLvl w:val="0"/>
    </w:pPr>
    <w:rPr>
      <w:rFonts w:ascii="Helvetica Neue Thin" w:eastAsia="MS Gothic" w:hAnsi="Helvetica Neue Thin"/>
      <w:caps w:val="0"/>
      <w:sz w:val="28"/>
      <w:szCs w:val="28"/>
      <w:lang w:eastAsia="en-GB"/>
    </w:rPr>
  </w:style>
  <w:style w:type="paragraph" w:styleId="Heading2">
    <w:name w:val="heading 2"/>
    <w:aliases w:val="EP Heading 2"/>
    <w:basedOn w:val="Normal"/>
    <w:next w:val="Normal"/>
    <w:link w:val="Heading2Char"/>
    <w:autoRedefine/>
    <w:uiPriority w:val="9"/>
    <w:qFormat/>
    <w:rsid w:val="00921811"/>
    <w:pPr>
      <w:shd w:val="clear" w:color="auto" w:fill="BFBFBF"/>
      <w:spacing w:before="200"/>
      <w:jc w:val="both"/>
      <w:outlineLvl w:val="1"/>
    </w:pPr>
    <w:rPr>
      <w:rFonts w:ascii="Helvetica Neue Thin" w:hAnsi="Helvetica Neue Thin" w:cstheme="majorBidi"/>
      <w:b w:val="0"/>
      <w:bCs/>
      <w:caps w:val="0"/>
      <w:snapToGrid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1811"/>
    <w:pPr>
      <w:keepNext/>
      <w:keepLines/>
      <w:shd w:val="clear" w:color="auto" w:fill="D3DFEE"/>
      <w:spacing w:before="200"/>
      <w:outlineLvl w:val="2"/>
    </w:pPr>
    <w:rPr>
      <w:rFonts w:eastAsia="MS Gothic" w:cstheme="majorBidi"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ListParagraph">
    <w:name w:val="EP List Paragraph"/>
    <w:qFormat/>
    <w:rsid w:val="00921811"/>
    <w:pPr>
      <w:ind w:left="720"/>
      <w:contextualSpacing/>
    </w:pPr>
    <w:rPr>
      <w:rFonts w:ascii="Helvetica" w:hAnsi="Helvetica"/>
      <w:sz w:val="24"/>
      <w:szCs w:val="24"/>
    </w:rPr>
  </w:style>
  <w:style w:type="table" w:styleId="ColorfulList-Accent1">
    <w:name w:val="Colorful List Accent 1"/>
    <w:basedOn w:val="TableNormal"/>
    <w:uiPriority w:val="72"/>
    <w:semiHidden/>
    <w:unhideWhenUsed/>
    <w:rsid w:val="0092181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EPNormal">
    <w:name w:val="EP Normal"/>
    <w:basedOn w:val="Normal"/>
    <w:qFormat/>
    <w:rsid w:val="00921811"/>
  </w:style>
  <w:style w:type="paragraph" w:customStyle="1" w:styleId="EPTenderTitle1">
    <w:name w:val="EP Tender Title 1"/>
    <w:basedOn w:val="Title"/>
    <w:qFormat/>
    <w:rsid w:val="00921811"/>
    <w:pPr>
      <w:pBdr>
        <w:bottom w:val="single" w:sz="8" w:space="4" w:color="4F81BD"/>
      </w:pBdr>
      <w:shd w:val="clear" w:color="auto" w:fill="9A211C"/>
      <w:spacing w:after="300"/>
      <w:contextualSpacing/>
    </w:pPr>
    <w:rPr>
      <w:rFonts w:ascii="Helvetica Neue Thin" w:eastAsia="MS Gothic" w:hAnsi="Helvetica Neue Thin" w:cs="Times New Roman"/>
      <w:b w:val="0"/>
      <w:caps/>
      <w:color w:val="FFFFFF"/>
      <w:spacing w:val="5"/>
      <w:sz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21811"/>
    <w:pPr>
      <w:spacing w:after="200"/>
      <w:ind w:hanging="142"/>
    </w:pPr>
    <w:rPr>
      <w:rFonts w:cstheme="majorBidi"/>
      <w:caps w:val="0"/>
      <w:color w:val="4F81BD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921811"/>
    <w:rPr>
      <w:rFonts w:ascii="Arial" w:hAnsi="Arial" w:cstheme="majorBidi"/>
      <w:caps w:val="0"/>
      <w:color w:val="4F81BD"/>
      <w:spacing w:val="10"/>
      <w:kern w:val="28"/>
      <w:sz w:val="52"/>
      <w:szCs w:val="52"/>
    </w:rPr>
  </w:style>
  <w:style w:type="paragraph" w:customStyle="1" w:styleId="EPTenderTitle2">
    <w:name w:val="EP Tender Title 2"/>
    <w:basedOn w:val="EPTenderTitle1"/>
    <w:qFormat/>
    <w:rsid w:val="00921811"/>
    <w:pPr>
      <w:shd w:val="clear" w:color="auto" w:fill="003173"/>
    </w:pPr>
    <w:rPr>
      <w:bCs/>
      <w:caps w:val="0"/>
      <w:szCs w:val="28"/>
    </w:rPr>
  </w:style>
  <w:style w:type="paragraph" w:customStyle="1" w:styleId="EPTitle">
    <w:name w:val="EP Title"/>
    <w:basedOn w:val="Normal"/>
    <w:qFormat/>
    <w:rsid w:val="00921811"/>
    <w:rPr>
      <w:rFonts w:ascii="Helvetica Neue Thin" w:hAnsi="Helvetica Neue Thin"/>
      <w:b w:val="0"/>
      <w:bCs/>
      <w:caps w:val="0"/>
      <w:color w:val="003173"/>
      <w:sz w:val="28"/>
      <w:szCs w:val="28"/>
    </w:rPr>
  </w:style>
  <w:style w:type="paragraph" w:customStyle="1" w:styleId="TITLEVOLUMEDARKBLUEEP">
    <w:name w:val="TITLE VOLUME DARK BLUE EP"/>
    <w:basedOn w:val="Normal"/>
    <w:link w:val="TITLEVOLUMEDARKBLUEEPChar"/>
    <w:qFormat/>
    <w:rsid w:val="00921811"/>
    <w:pPr>
      <w:pBdr>
        <w:top w:val="single" w:sz="24" w:space="1" w:color="4F81BD"/>
        <w:left w:val="single" w:sz="24" w:space="4" w:color="4F81BD"/>
        <w:bottom w:val="single" w:sz="24" w:space="1" w:color="4F81BD"/>
        <w:right w:val="single" w:sz="24" w:space="4" w:color="4F81BD"/>
      </w:pBdr>
      <w:shd w:val="solid" w:color="4F81BD" w:fill="3F6CB0"/>
      <w:spacing w:before="720"/>
      <w:ind w:hanging="142"/>
    </w:pPr>
    <w:rPr>
      <w:b w:val="0"/>
      <w:caps w:val="0"/>
    </w:rPr>
  </w:style>
  <w:style w:type="character" w:customStyle="1" w:styleId="TITLEVOLUMEDARKBLUEEPChar">
    <w:name w:val="TITLE VOLUME DARK BLUE EP Char"/>
    <w:link w:val="TITLEVOLUMEDARKBLUEEP"/>
    <w:rsid w:val="00921811"/>
    <w:rPr>
      <w:rFonts w:ascii="Arial" w:hAnsi="Arial"/>
      <w:b w:val="0"/>
      <w:caps w:val="0"/>
      <w:color w:val="FFFFFF"/>
      <w:spacing w:val="15"/>
      <w:kern w:val="28"/>
      <w:sz w:val="22"/>
      <w:szCs w:val="22"/>
      <w:shd w:val="solid" w:color="4F81BD" w:fill="3F6CB0"/>
    </w:rPr>
  </w:style>
  <w:style w:type="paragraph" w:customStyle="1" w:styleId="LOTSUBHEADING">
    <w:name w:val="LOT SUBHEADING"/>
    <w:basedOn w:val="Heading3"/>
    <w:autoRedefine/>
    <w:qFormat/>
    <w:rsid w:val="00921811"/>
    <w:pPr>
      <w:pBdr>
        <w:top w:val="single" w:sz="24" w:space="1" w:color="B8CCE4"/>
        <w:left w:val="single" w:sz="24" w:space="4" w:color="B8CCE4"/>
        <w:bottom w:val="single" w:sz="24" w:space="1" w:color="B8CCE4"/>
        <w:right w:val="single" w:sz="24" w:space="4" w:color="B8CCE4"/>
      </w:pBdr>
      <w:shd w:val="solid" w:color="B8CCE4" w:fill="D3DFEE"/>
      <w:ind w:left="720"/>
    </w:pPr>
    <w:rPr>
      <w:rFonts w:cs="Times New Roman"/>
    </w:rPr>
  </w:style>
  <w:style w:type="character" w:customStyle="1" w:styleId="Heading3Char">
    <w:name w:val="Heading 3 Char"/>
    <w:link w:val="Heading3"/>
    <w:uiPriority w:val="9"/>
    <w:rsid w:val="00921811"/>
    <w:rPr>
      <w:rFonts w:ascii="Arial" w:eastAsia="MS Gothic" w:hAnsi="Arial" w:cstheme="majorBidi"/>
      <w:caps w:val="0"/>
      <w:spacing w:val="15"/>
      <w:sz w:val="22"/>
      <w:szCs w:val="22"/>
      <w:shd w:val="clear" w:color="auto" w:fill="D3DFEE"/>
    </w:rPr>
  </w:style>
  <w:style w:type="paragraph" w:customStyle="1" w:styleId="LOTSUBHEADINGEP">
    <w:name w:val="LOT SUBHEADING EP"/>
    <w:basedOn w:val="Heading3"/>
    <w:autoRedefine/>
    <w:qFormat/>
    <w:rsid w:val="00921811"/>
    <w:pPr>
      <w:pBdr>
        <w:top w:val="single" w:sz="24" w:space="1" w:color="B8CCE4"/>
        <w:left w:val="single" w:sz="24" w:space="4" w:color="B8CCE4"/>
        <w:bottom w:val="single" w:sz="24" w:space="1" w:color="B8CCE4"/>
        <w:right w:val="single" w:sz="24" w:space="4" w:color="B8CCE4"/>
      </w:pBdr>
      <w:shd w:val="solid" w:color="B8CCE4" w:fill="D3DFEE"/>
      <w:ind w:left="720"/>
    </w:pPr>
    <w:rPr>
      <w:rFonts w:cs="Times New Roman"/>
    </w:rPr>
  </w:style>
  <w:style w:type="paragraph" w:customStyle="1" w:styleId="SECTIONTITLEDARKBLUEEP">
    <w:name w:val="SECTION TITLE DARK BLUE EP"/>
    <w:basedOn w:val="Title"/>
    <w:next w:val="Normal"/>
    <w:link w:val="SECTIONTITLEDARKBLUEEPChar"/>
    <w:qFormat/>
    <w:rsid w:val="00921811"/>
    <w:pPr>
      <w:pBdr>
        <w:top w:val="single" w:sz="24" w:space="1" w:color="4F81BD"/>
        <w:left w:val="single" w:sz="24" w:space="4" w:color="4F81BD"/>
        <w:bottom w:val="single" w:sz="24" w:space="1" w:color="4F81BD"/>
        <w:right w:val="single" w:sz="24" w:space="4" w:color="4F81BD"/>
      </w:pBdr>
      <w:shd w:val="solid" w:color="4F81BD" w:fill="3F6CB0"/>
      <w:spacing w:line="360" w:lineRule="auto"/>
    </w:pPr>
    <w:rPr>
      <w:rFonts w:cs="Times New Roman"/>
      <w:color w:val="FFFFFF"/>
      <w:spacing w:val="15"/>
      <w:sz w:val="22"/>
      <w:szCs w:val="22"/>
    </w:rPr>
  </w:style>
  <w:style w:type="character" w:customStyle="1" w:styleId="SECTIONTITLEDARKBLUEEPChar">
    <w:name w:val="SECTION TITLE DARK BLUE EP Char"/>
    <w:link w:val="SECTIONTITLEDARKBLUEEP"/>
    <w:rsid w:val="00921811"/>
    <w:rPr>
      <w:rFonts w:ascii="Arial" w:hAnsi="Arial"/>
      <w:caps w:val="0"/>
      <w:color w:val="FFFFFF"/>
      <w:spacing w:val="15"/>
      <w:kern w:val="28"/>
      <w:sz w:val="22"/>
      <w:szCs w:val="22"/>
      <w:shd w:val="solid" w:color="4F81BD" w:fill="3F6CB0"/>
    </w:rPr>
  </w:style>
  <w:style w:type="paragraph" w:customStyle="1" w:styleId="Style1">
    <w:name w:val="Style1"/>
    <w:basedOn w:val="Heading2"/>
    <w:next w:val="Heading3"/>
    <w:link w:val="Style1Char"/>
    <w:qFormat/>
    <w:rsid w:val="00921811"/>
    <w:pPr>
      <w:numPr>
        <w:ilvl w:val="3"/>
      </w:numPr>
      <w:spacing w:line="360" w:lineRule="auto"/>
    </w:pPr>
    <w:rPr>
      <w:rFonts w:ascii="Cambria" w:hAnsi="Cambria" w:cs="Times New Roman"/>
      <w:b/>
      <w:bCs w:val="0"/>
      <w:caps/>
      <w:snapToGrid/>
      <w:color w:val="auto"/>
      <w:sz w:val="20"/>
      <w:szCs w:val="20"/>
    </w:rPr>
  </w:style>
  <w:style w:type="character" w:customStyle="1" w:styleId="Style1Char">
    <w:name w:val="Style1 Char"/>
    <w:link w:val="Style1"/>
    <w:rsid w:val="00921811"/>
    <w:rPr>
      <w:shd w:val="clear" w:color="auto" w:fill="BFBFBF"/>
    </w:rPr>
  </w:style>
  <w:style w:type="character" w:customStyle="1" w:styleId="Heading2Char">
    <w:name w:val="Heading 2 Char"/>
    <w:aliases w:val="EP Heading 2 Char"/>
    <w:link w:val="Heading2"/>
    <w:uiPriority w:val="9"/>
    <w:rsid w:val="00921811"/>
    <w:rPr>
      <w:rFonts w:ascii="Helvetica Neue Thin" w:hAnsi="Helvetica Neue Thin" w:cstheme="majorBidi"/>
      <w:b w:val="0"/>
      <w:bCs/>
      <w:caps w:val="0"/>
      <w:snapToGrid w:val="0"/>
      <w:color w:val="FFFFFF"/>
      <w:sz w:val="28"/>
      <w:szCs w:val="28"/>
      <w:shd w:val="clear" w:color="auto" w:fill="BFBFBF"/>
    </w:rPr>
  </w:style>
  <w:style w:type="paragraph" w:customStyle="1" w:styleId="SubtextHeader">
    <w:name w:val="Sub text Header"/>
    <w:basedOn w:val="Heading2"/>
    <w:autoRedefine/>
    <w:qFormat/>
    <w:rsid w:val="00921811"/>
    <w:pPr>
      <w:numPr>
        <w:ilvl w:val="3"/>
      </w:numPr>
      <w:spacing w:line="360" w:lineRule="auto"/>
    </w:pPr>
    <w:rPr>
      <w:rFonts w:cs="Times New Roman"/>
    </w:rPr>
  </w:style>
  <w:style w:type="paragraph" w:customStyle="1" w:styleId="TITLE2">
    <w:name w:val="TITLE 2"/>
    <w:basedOn w:val="Title"/>
    <w:link w:val="TITLE2Char"/>
    <w:qFormat/>
    <w:rsid w:val="00921811"/>
    <w:pPr>
      <w:pBdr>
        <w:top w:val="single" w:sz="24" w:space="1" w:color="4F81BD"/>
        <w:left w:val="single" w:sz="24" w:space="4" w:color="4F81BD"/>
        <w:bottom w:val="single" w:sz="24" w:space="1" w:color="4F81BD"/>
        <w:right w:val="single" w:sz="24" w:space="4" w:color="4F81BD"/>
      </w:pBdr>
      <w:shd w:val="solid" w:color="4F81BD" w:fill="3F6CB0"/>
    </w:pPr>
    <w:rPr>
      <w:rFonts w:cs="Times New Roman"/>
      <w:color w:val="FFFFFF"/>
      <w:spacing w:val="15"/>
      <w:sz w:val="22"/>
      <w:szCs w:val="22"/>
    </w:rPr>
  </w:style>
  <w:style w:type="character" w:customStyle="1" w:styleId="TITLE2Char">
    <w:name w:val="TITLE 2 Char"/>
    <w:link w:val="TITLE2"/>
    <w:rsid w:val="00921811"/>
    <w:rPr>
      <w:rFonts w:ascii="Arial" w:hAnsi="Arial"/>
      <w:caps w:val="0"/>
      <w:color w:val="FFFFFF"/>
      <w:spacing w:val="15"/>
      <w:kern w:val="28"/>
      <w:sz w:val="22"/>
      <w:szCs w:val="22"/>
      <w:shd w:val="solid" w:color="4F81BD" w:fill="3F6CB0"/>
    </w:rPr>
  </w:style>
  <w:style w:type="paragraph" w:customStyle="1" w:styleId="TITLEVOLUME">
    <w:name w:val="TITLE VOLUME"/>
    <w:basedOn w:val="TITLE2"/>
    <w:qFormat/>
    <w:rsid w:val="00921811"/>
    <w:rPr>
      <w:b w:val="0"/>
    </w:rPr>
  </w:style>
  <w:style w:type="paragraph" w:customStyle="1" w:styleId="VersionNumber">
    <w:name w:val="Version Number"/>
    <w:basedOn w:val="Heading3"/>
    <w:link w:val="VersionNumberChar"/>
    <w:qFormat/>
    <w:rsid w:val="00921811"/>
    <w:pPr>
      <w:keepNext w:val="0"/>
      <w:keepLines w:val="0"/>
      <w:pBdr>
        <w:top w:val="single" w:sz="6" w:space="2" w:color="4F81BD"/>
        <w:left w:val="single" w:sz="6" w:space="2" w:color="4F81BD"/>
      </w:pBdr>
      <w:shd w:val="clear" w:color="auto" w:fill="auto"/>
      <w:spacing w:before="300" w:line="276" w:lineRule="auto"/>
      <w:jc w:val="both"/>
    </w:pPr>
    <w:rPr>
      <w:rFonts w:cs="Times New Roman"/>
      <w:color w:val="243F60"/>
      <w:sz w:val="18"/>
    </w:rPr>
  </w:style>
  <w:style w:type="character" w:customStyle="1" w:styleId="VersionNumberChar">
    <w:name w:val="Version Number Char"/>
    <w:link w:val="VersionNumber"/>
    <w:rsid w:val="00921811"/>
    <w:rPr>
      <w:rFonts w:ascii="Arial" w:eastAsia="MS Gothic" w:hAnsi="Arial"/>
      <w:caps w:val="0"/>
      <w:color w:val="243F60"/>
      <w:spacing w:val="15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921811"/>
    <w:rPr>
      <w:color w:val="808080"/>
    </w:rPr>
  </w:style>
  <w:style w:type="paragraph" w:customStyle="1" w:styleId="VersionNumberEP">
    <w:name w:val="Version Number EP"/>
    <w:basedOn w:val="Heading3"/>
    <w:link w:val="VersionNumberEPChar"/>
    <w:qFormat/>
    <w:rsid w:val="00921811"/>
    <w:pPr>
      <w:keepNext w:val="0"/>
      <w:keepLines w:val="0"/>
      <w:pBdr>
        <w:top w:val="single" w:sz="6" w:space="2" w:color="4F81BD"/>
        <w:left w:val="single" w:sz="6" w:space="2" w:color="4F81BD"/>
      </w:pBdr>
      <w:shd w:val="clear" w:color="auto" w:fill="auto"/>
      <w:spacing w:before="300" w:line="276" w:lineRule="auto"/>
      <w:jc w:val="both"/>
    </w:pPr>
    <w:rPr>
      <w:rFonts w:cs="Times New Roman"/>
      <w:color w:val="243F60"/>
      <w:sz w:val="18"/>
    </w:rPr>
  </w:style>
  <w:style w:type="character" w:customStyle="1" w:styleId="VersionNumberEPChar">
    <w:name w:val="Version Number EP Char"/>
    <w:link w:val="VersionNumberEP"/>
    <w:rsid w:val="00921811"/>
    <w:rPr>
      <w:rFonts w:ascii="Arial" w:eastAsia="MS Gothic" w:hAnsi="Arial"/>
      <w:caps w:val="0"/>
      <w:color w:val="243F60"/>
      <w:spacing w:val="15"/>
      <w:sz w:val="18"/>
      <w:szCs w:val="22"/>
    </w:rPr>
  </w:style>
  <w:style w:type="paragraph" w:customStyle="1" w:styleId="VOLUMELAYOUT">
    <w:name w:val="VOLUME LAYOUT"/>
    <w:basedOn w:val="Title"/>
    <w:autoRedefine/>
    <w:qFormat/>
    <w:rsid w:val="00921811"/>
    <w:pPr>
      <w:jc w:val="both"/>
    </w:pPr>
    <w:rPr>
      <w:rFonts w:cs="Times New Roman"/>
    </w:rPr>
  </w:style>
  <w:style w:type="character" w:customStyle="1" w:styleId="Heading1Char">
    <w:name w:val="Heading 1 Char"/>
    <w:aliases w:val="EP Heading 1 Char"/>
    <w:link w:val="Heading1"/>
    <w:uiPriority w:val="9"/>
    <w:rsid w:val="00921811"/>
    <w:rPr>
      <w:rFonts w:ascii="Helvetica Neue Thin" w:eastAsia="MS Gothic" w:hAnsi="Helvetica Neue Thin"/>
      <w:caps w:val="0"/>
      <w:color w:val="FFFFFF"/>
      <w:sz w:val="28"/>
      <w:szCs w:val="28"/>
      <w:shd w:val="clear" w:color="DBE5F1" w:fill="003173"/>
      <w:lang w:eastAsia="en-GB"/>
    </w:rPr>
  </w:style>
  <w:style w:type="paragraph" w:styleId="Header">
    <w:name w:val="header"/>
    <w:basedOn w:val="TITLEVOLUMEDARKBLUEEP"/>
    <w:link w:val="HeaderChar"/>
    <w:unhideWhenUsed/>
    <w:qFormat/>
    <w:rsid w:val="00921811"/>
    <w:pPr>
      <w:tabs>
        <w:tab w:val="center" w:pos="4320"/>
        <w:tab w:val="right" w:pos="8640"/>
      </w:tabs>
      <w:ind w:firstLine="0"/>
    </w:pPr>
  </w:style>
  <w:style w:type="character" w:customStyle="1" w:styleId="HeaderChar">
    <w:name w:val="Header Char"/>
    <w:link w:val="Header"/>
    <w:rsid w:val="00921811"/>
    <w:rPr>
      <w:rFonts w:ascii="Arial" w:hAnsi="Arial"/>
      <w:b w:val="0"/>
      <w:caps w:val="0"/>
      <w:color w:val="FFFFFF"/>
      <w:spacing w:val="15"/>
      <w:kern w:val="28"/>
      <w:sz w:val="22"/>
      <w:szCs w:val="22"/>
      <w:shd w:val="solid" w:color="4F81BD" w:fill="3F6CB0"/>
    </w:rPr>
  </w:style>
  <w:style w:type="character" w:styleId="Strong">
    <w:name w:val="Strong"/>
    <w:uiPriority w:val="22"/>
    <w:qFormat/>
    <w:rsid w:val="00921811"/>
    <w:rPr>
      <w:rFonts w:ascii="Arial" w:hAnsi="Arial"/>
      <w:b w:val="0"/>
      <w:bCs/>
    </w:rPr>
  </w:style>
  <w:style w:type="character" w:styleId="Emphasis">
    <w:name w:val="Emphasis"/>
    <w:uiPriority w:val="20"/>
    <w:qFormat/>
    <w:rsid w:val="00921811"/>
    <w:rPr>
      <w:rFonts w:ascii="Arial" w:hAnsi="Arial"/>
      <w:caps w:val="0"/>
      <w:color w:val="243F60"/>
      <w:spacing w:val="5"/>
    </w:rPr>
  </w:style>
  <w:style w:type="character" w:customStyle="1" w:styleId="MediumGrid2Char">
    <w:name w:val="Medium Grid 2 Char"/>
    <w:link w:val="MediumGrid2"/>
    <w:uiPriority w:val="1"/>
    <w:rsid w:val="00921811"/>
    <w:rPr>
      <w:sz w:val="20"/>
      <w:szCs w:val="20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9218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9E796B"/>
    <w:pPr>
      <w:spacing w:before="100" w:beforeAutospacing="1" w:after="100" w:afterAutospacing="1"/>
    </w:pPr>
    <w:rPr>
      <w:rFonts w:ascii="Times New Roman" w:eastAsia="Times New Roman" w:hAnsi="Times New Roman"/>
      <w:b w:val="0"/>
      <w:caps w:val="0"/>
      <w:color w:val="auto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9E796B"/>
  </w:style>
  <w:style w:type="character" w:styleId="Hyperlink">
    <w:name w:val="Hyperlink"/>
    <w:basedOn w:val="DefaultParagraphFont"/>
    <w:uiPriority w:val="99"/>
    <w:semiHidden/>
    <w:unhideWhenUsed/>
    <w:rsid w:val="009E7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eastern-procuremen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Imogen Bowen</cp:lastModifiedBy>
  <cp:revision>5</cp:revision>
  <dcterms:created xsi:type="dcterms:W3CDTF">2019-06-24T13:10:00Z</dcterms:created>
  <dcterms:modified xsi:type="dcterms:W3CDTF">2019-06-25T11:05:00Z</dcterms:modified>
</cp:coreProperties>
</file>